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书名：乡愁乡韵系列  柴门</w:t>
      </w:r>
    </w:p>
    <w:p>
      <w:r>
        <w:t>作者：周彩人著</w:t>
      </w:r>
    </w:p>
    <w:p>
      <w:r>
        <w:t>出版社：南京：江苏人民出版社</w:t>
      </w:r>
    </w:p>
    <w:p>
      <w:r>
        <w:t>出版日期：2015.07</w:t>
      </w:r>
    </w:p>
    <w:p>
      <w:r>
        <w:t>总页数：286</w:t>
      </w:r>
    </w:p>
    <w:p>
      <w:r>
        <w:t>更多请访问教客网: www.jiaokey.com</w:t>
      </w:r>
    </w:p>
    <w:p>
      <w:r>
        <w:t>乡愁乡韵系列  柴门 评论地址：https://www.jiaokey.com/book/detail/13808181.html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