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首届广州新春音乐会  1997</w:t>
      </w:r>
    </w:p>
    <w:p>
      <w:r>
        <w:rPr>
          <w:rFonts w:ascii="宋体" w:hAnsi="宋体" w:eastAsia="宋体"/>
          <w:sz w:val="24"/>
        </w:rPr>
        <w:t>广东省文化厅，广东民族乐团，中国嘉德广州国际拍卖有限公司编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首届广州新春音乐会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广东省文化厅，广东民族乐团，中国嘉德广州国际拍卖有限公司编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本书出售、求购地址：https://www.jiaokey.com/book/detail/13809802.html</w:t>
      </w:r>
    </w:p>
    <w:p>
      <w:r>
        <w:t>更多相关图书推荐：https://www.jiaokey.com</w:t>
      </w:r>
    </w:p>
    <w:p>
      <w:r>
        <w:t>广东省文化厅，广东民族乐团，中国嘉德广州国际拍卖有限公司编 其他作品：https://www.jiaokey.com/tag/广东省文化厅，广东民族乐团，中国嘉德广州国际拍卖有限公司编.html</w:t>
      </w:r>
    </w:p>
    <w:p>
      <w:r>
        <w:t>关键词搜索：https://www.jiaokey.com/tag/首届广州新春音乐会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