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NASA航天跟踪与数据网发展史  无形网络的宝贵财富</w:t>
      </w:r>
    </w:p>
    <w:p>
      <w:r>
        <w:rPr>
          <w:rFonts w:ascii="宋体" w:hAnsi="宋体" w:eastAsia="宋体"/>
          <w:sz w:val="24"/>
        </w:rPr>
        <w:t>（美）焦子愚著；李瑭，万鹏，朱智勇，王瑞军，黄磊译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NASA航天跟踪与数据网发展史  无形网络的宝贵财富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（美）焦子愚著；李瑭，万鹏，朱智勇，王瑞军，黄磊译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本书出售、求购地址：https://www.jiaokey.com/book/detail/13811489.html</w:t>
      </w:r>
    </w:p>
    <w:p>
      <w:r>
        <w:t>更多相关图书推荐：https://www.jiaokey.com</w:t>
      </w:r>
    </w:p>
    <w:p>
      <w:r>
        <w:t>（美）焦子愚著；李瑭，万鹏，朱智勇，王瑞军，黄磊译 其他作品：https://www.jiaokey.com/tag/（美）焦子愚著；李瑭，万鹏，朱智勇，王瑞军，黄磊译.html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关键词搜索：https://www.jiaokey.com/tag/NASA航天跟踪与数据网发展史  无形网络的宝贵财富.html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