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书名：国史讲话  春秋</w:t>
      </w:r>
    </w:p>
    <w:p>
      <w:r>
        <w:t>作者：顾颉刚，童书业撰</w:t>
      </w:r>
    </w:p>
    <w:p>
      <w:r>
        <w:t>出版社：上海：上海人民出版社</w:t>
      </w:r>
    </w:p>
    <w:p>
      <w:r>
        <w:t>出版日期：2015.07</w:t>
      </w:r>
    </w:p>
    <w:p>
      <w:r>
        <w:t>总页数：258</w:t>
      </w:r>
    </w:p>
    <w:p>
      <w:r>
        <w:t>更多请访问教客网: www.jiaokey.com</w:t>
      </w:r>
    </w:p>
    <w:p>
      <w:r>
        <w:t>国史讲话  春秋 评论地址：https://www.jiaokey.com/book/detail/13826833.html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