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书名：江苏社科名家文库  洪银兴卷</w:t>
      </w:r>
    </w:p>
    <w:p>
      <w:r>
        <w:t>作者：洪银兴著</w:t>
      </w:r>
    </w:p>
    <w:p>
      <w:r>
        <w:t>出版社：南京：江苏人民出版社</w:t>
      </w:r>
    </w:p>
    <w:p>
      <w:r>
        <w:t>出版日期：2015.06</w:t>
      </w:r>
    </w:p>
    <w:p>
      <w:r>
        <w:t>总页数：388</w:t>
      </w:r>
    </w:p>
    <w:p>
      <w:r>
        <w:t>更多请访问教客网: www.jiaokey.com</w:t>
      </w:r>
    </w:p>
    <w:p>
      <w:r>
        <w:t>江苏社科名家文库  洪银兴卷 评论地址：https://www.jiaokey.com/book/detail/13827572.html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