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社区健康服务实践指南</w:t>
      </w:r>
    </w:p>
    <w:p>
      <w:r>
        <w:rPr>
          <w:rFonts w:ascii="宋体" w:hAnsi="宋体" w:eastAsia="宋体"/>
          <w:sz w:val="24"/>
        </w:rPr>
        <w:t>CTSA社区医疗服务工作委员会著；时占祥，钱阳明，田丽丽主译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社区健康服务实践指南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CTSA社区医疗服务工作委员会著；时占祥，钱阳明，田丽丽主译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本书出售、求购地址：https://www.jiaokey.com/book/detail/13828525.html</w:t>
      </w:r>
    </w:p>
    <w:p>
      <w:r>
        <w:t>更多相关图书推荐：https://www.jiaokey.com</w:t>
      </w:r>
    </w:p>
    <w:p>
      <w:r>
        <w:t>CTSA社区医疗服务工作委员会著；时占祥，钱阳明，田丽丽主译 其他作品：https://www.jiaokey.com/tag/CTSA社区医疗服务工作委员会著；时占祥，钱阳明，田丽丽主译.html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关键词搜索：https://www.jiaokey.com/tag/社区健康服务实践指南.html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