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麦克米伦世纪·绘本小书架  品格塑造系列  勇敢的艾琳</w:t>
      </w:r>
    </w:p>
    <w:p>
      <w:r>
        <w:rPr>
          <w:rFonts w:ascii="宋体" w:hAnsi="宋体" w:eastAsia="宋体"/>
          <w:sz w:val="24"/>
        </w:rPr>
        <w:t>（美）威廉·史塔克作；任溶溶译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麦克米伦世纪·绘本小书架  品格塑造系列  勇敢的艾琳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（美）威廉·史塔克作；任溶溶译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本书出售、求购地址：https://www.jiaokey.com/book/detail/13833271.html</w:t>
      </w:r>
    </w:p>
    <w:p>
      <w:r>
        <w:t>更多相关图书推荐：https://www.jiaokey.com</w:t>
      </w:r>
    </w:p>
    <w:p>
      <w:r>
        <w:t>（美）威廉·史塔克作；任溶溶译 其他作品：https://www.jiaokey.com/tag/（美）威廉·史塔克作；任溶溶译.html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关键词搜索：https://www.jiaokey.com/tag/麦克米伦世纪·绘本小书架  品格塑造系列  勇敢的艾琳.html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