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书名：美德新干线  11  没人捡的黄金  要懂得爱护环境</w:t>
      </w:r>
    </w:p>
    <w:p>
      <w:r>
        <w:t>作者：叶雅琪文；老土猫图</w:t>
      </w:r>
    </w:p>
    <w:p>
      <w:r>
        <w:t>出版社：北京:西苑出版社,2012.08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美德新干线  11  没人捡的黄金  要懂得爱护环境 评论地址：https://www.jiaokey.com/book/detail/13838652.html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