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企业、政府与社会  第12版</w:t>
      </w:r>
    </w:p>
    <w:p>
      <w:r>
        <w:rPr>
          <w:rFonts w:ascii="宋体" w:hAnsi="宋体" w:eastAsia="宋体"/>
          <w:sz w:val="24"/>
        </w:rPr>
        <w:t>（美）约翰·斯坦纳，乔治·斯坦纳著；诸大建，许艳芳，吴怡等译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企业、政府与社会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（美）约翰·斯坦纳，乔治·斯坦纳著；诸大建，许艳芳，吴怡等译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本书出售、求购地址：https://www.jiaokey.com/book/detail/13845643.html</w:t>
      </w:r>
    </w:p>
    <w:p>
      <w:r>
        <w:t>更多相关图书推荐：https://www.jiaokey.com</w:t>
      </w:r>
    </w:p>
    <w:p>
      <w:r>
        <w:t>（美）约翰·斯坦纳，乔治·斯坦纳著；诸大建，许艳芳，吴怡等译 其他作品：https://www.jiaokey.com/tag/（美）约翰·斯坦纳，乔治·斯坦纳著；诸大建，许艳芳，吴怡等译.html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关键词搜索：https://www.jiaokey.com/tag/企业、政府与社会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