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体验讯息  看体验行销如何改变品牌世界</w:t>
      </w:r>
    </w:p>
    <w:p>
      <w:r>
        <w:rPr>
          <w:rFonts w:ascii="宋体" w:hAnsi="宋体" w:eastAsia="宋体"/>
          <w:sz w:val="24"/>
        </w:rPr>
        <w:t>马克思·蓝登曼编著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体验讯息  看体验行销如何改变品牌世界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马克思·蓝登曼编著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本书出售、求购地址：https://www.jiaokey.com/book/detail/13845664.html</w:t>
      </w:r>
    </w:p>
    <w:p>
      <w:r>
        <w:t>更多相关图书推荐：https://www.jiaokey.com</w:t>
      </w:r>
    </w:p>
    <w:p>
      <w:r>
        <w:t>马克思·蓝登曼编著 其他作品：https://www.jiaokey.com/tag/马克思·蓝登曼编著.html</w:t>
      </w:r>
    </w:p>
    <w:p>
      <w:r>
        <w:t>黄陶 出版图书：https://www.jiaokey.com/tag/黄陶.html</w:t>
      </w:r>
    </w:p>
    <w:p>
      <w:r>
        <w:t>关键词搜索：https://www.jiaokey.com/tag/体验讯息  看体验行销如何改变品牌世界.html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