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书名：品牌决胜  新商标法律师解读与判例评析</w:t>
      </w:r>
    </w:p>
    <w:p>
      <w:r>
        <w:t>作者：田龙编著</w:t>
      </w:r>
    </w:p>
    <w:p>
      <w:r>
        <w:t>出版社：北京：中国法制出版社</w:t>
      </w:r>
    </w:p>
    <w:p>
      <w:r>
        <w:t>出版日期：2015.06</w:t>
      </w:r>
    </w:p>
    <w:p>
      <w:r>
        <w:t>总页数：305</w:t>
      </w:r>
    </w:p>
    <w:p>
      <w:r>
        <w:t>更多请访问教客网: www.jiaokey.com</w:t>
      </w:r>
    </w:p>
    <w:p>
      <w:r>
        <w:t>品牌决胜  新商标法律师解读与判例评析 评论地址：https://www.jiaokey.com/book/detail/13848673.html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