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中国国家地理少儿百科  野生动物</w:t>
      </w:r>
    </w:p>
    <w:p>
      <w:r>
        <w:rPr>
          <w:rFonts w:ascii="宋体" w:hAnsi="宋体" w:eastAsia="宋体"/>
          <w:sz w:val="24"/>
        </w:rPr>
        <w:t>（斯里）查娜·邦姆巴拉登尼亚等著；张劲硕等译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中国国家地理少儿百科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（斯里）查娜·邦姆巴拉登尼亚等著；张劲硕等译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本书出售、求购地址：https://www.jiaokey.com/book/detail/13855705.html</w:t>
      </w:r>
    </w:p>
    <w:p>
      <w:r>
        <w:t>更多相关图书推荐：https://www.jiaokey.com</w:t>
      </w:r>
    </w:p>
    <w:p>
      <w:r>
        <w:t>（斯里）查娜·邦姆巴拉登尼亚等著；张劲硕等译 其他作品：https://www.jiaokey.com/tag/（斯里）查娜·邦姆巴拉登尼亚等著；张劲硕等译.html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关键词搜索：https://www.jiaokey.com/tag/中国国家地理少儿百科  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