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最美的黄玫瑰</w:t>
      </w:r>
    </w:p>
    <w:p>
      <w:r>
        <w:rPr>
          <w:rFonts w:ascii="宋体" w:hAnsi="宋体" w:eastAsia="宋体"/>
          <w:sz w:val="24"/>
        </w:rPr>
        <w:t>（英）琳达·拉文·洛丁著；（英）艾莉森·简绘；程雯译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（英）琳达·拉文·洛丁著；（英）艾莉森·简绘；程雯译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本书出售、求购地址：https://www.jiaokey.com/book/detail/13858016.html</w:t>
      </w:r>
    </w:p>
    <w:p>
      <w:r>
        <w:t>更多相关图书推荐：https://www.jiaokey.com</w:t>
      </w:r>
    </w:p>
    <w:p>
      <w:r>
        <w:t>（英）琳达·拉文·洛丁著；（英）艾莉森·简绘；程雯译 其他作品：https://www.jiaokey.com/tag/（英）琳达·拉文·洛丁著；（英）艾莉森·简绘；程雯译.html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关键词搜索：https://www.jiaokey.com/tag/最美的黄玫瑰.html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