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书名：区域产业结构低碳化调整综合集成模式及应用</w:t>
      </w:r>
    </w:p>
    <w:p>
      <w:r>
        <w:t>作者：李斌著</w:t>
      </w:r>
    </w:p>
    <w:p>
      <w:r>
        <w:t>出版社：郑州：郑州大学出版社</w:t>
      </w:r>
    </w:p>
    <w:p>
      <w:r>
        <w:t>出版日期：2015.09</w:t>
      </w:r>
    </w:p>
    <w:p>
      <w:r>
        <w:t>总页数：238</w:t>
      </w:r>
    </w:p>
    <w:p>
      <w:r>
        <w:t>更多请访问教客网: www.jiaokey.com</w:t>
      </w:r>
    </w:p>
    <w:p>
      <w:r>
        <w:t>区域产业结构低碳化调整综合集成模式及应用 评论地址：https://www.jiaokey.com/book/detail/13862895.html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