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对外经济贸易法校外课程系列教材  涉外经济合同法</w:t>
      </w:r>
    </w:p>
    <w:p>
      <w:r>
        <w:rPr>
          <w:rFonts w:ascii="宋体" w:hAnsi="宋体" w:eastAsia="宋体"/>
          <w:sz w:val="24"/>
        </w:rPr>
        <w:t>刘筱琳，王秋华编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对外经济贸易法校外课程系列教材  涉外经济合同法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刘筱琳，王秋华编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深圳大学法律系函授部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本书出售、求购地址：https://www.jiaokey.com/book/detail/13870548.html</w:t>
      </w:r>
    </w:p>
    <w:p>
      <w:r>
        <w:t>更多相关图书推荐：https://www.jiaokey.com</w:t>
      </w:r>
    </w:p>
    <w:p>
      <w:r>
        <w:t>刘筱琳，王秋华编 其他作品：https://www.jiaokey.com/tag/刘筱琳，王秋华编.html</w:t>
      </w:r>
    </w:p>
    <w:p>
      <w:r>
        <w:t>深圳大学法律系函授部 出版图书：https://www.jiaokey.com/tag/深圳大学法律系函授部.html</w:t>
      </w:r>
    </w:p>
    <w:p>
      <w:r>
        <w:t>关键词搜索：https://www.jiaokey.com/tag/对外经济贸易法校外课程系列教材  涉外经济合同法.html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