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小学语文  字·词·句·段·篇章精编精练  六年制  四年级  上学期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小学语文  字·词·句·段·篇章精编精练  六年制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东北朝鲜民族教育出版社；延边人民出版社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本书出售、求购地址：https://www.jiaokey.com/book/detail/13876368.html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东北朝鲜民族教育出版社；延边人民出版社 出版图书：https://www.jiaokey.com/tag/东北朝鲜民族教育出版社；延边人民出版社.html</w:t>
      </w:r>
    </w:p>
    <w:p>
      <w:r>
        <w:t>关键词搜索：https://www.jiaokey.com/tag/九年义务教育  小学语文  字·词·句·段·篇章精编精练  六年制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