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书名：达斡尔族民歌中变化音产生的心理分析及其美学价值</w:t>
      </w:r>
    </w:p>
    <w:p>
      <w:r>
        <w:t>作者：张静泰著</w:t>
      </w:r>
    </w:p>
    <w:p>
      <w:r>
        <w:t>出版社：齐齐哈尔师范学院艺术系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达斡尔族民歌中变化音产生的心理分析及其美学价值 评论地址：https://www.jiaokey.com/book/detail/13891387.html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