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书名：梅洁文学作品典藏  “中国南水北调中线移民”三部曲  山苍苍，水茫茫</w:t>
      </w:r>
    </w:p>
    <w:p>
      <w:r>
        <w:t>作者：梅洁著</w:t>
      </w:r>
    </w:p>
    <w:p>
      <w:r>
        <w:t>出版社：长江出版传媒；湖北科学技术出版社</w:t>
      </w:r>
    </w:p>
    <w:p>
      <w:r>
        <w:t>出版日期：2015.09</w:t>
      </w:r>
    </w:p>
    <w:p>
      <w:r>
        <w:t>总页数：369</w:t>
      </w:r>
    </w:p>
    <w:p>
      <w:r>
        <w:t>更多请访问教客网: www.jiaokey.com</w:t>
      </w:r>
    </w:p>
    <w:p>
      <w:r>
        <w:t>梅洁文学作品典藏  “中国南水北调中线移民”三部曲  山苍苍，水茫茫 评论地址：https://www.jiaokey.com/book/detail/13896308.html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