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中国小学校长与校园足球</w:t>
      </w:r>
    </w:p>
    <w:p>
      <w:r>
        <w:rPr>
          <w:rFonts w:ascii="宋体" w:hAnsi="宋体" w:eastAsia="宋体"/>
          <w:sz w:val="24"/>
        </w:rPr>
        <w:t>北京大学，中国宋庆龄基金会论坛主办单位；张锐，董进霞，赫忠慧本书主编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中国小学校长与校园足球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北京大学，中国宋庆龄基金会论坛主办单位；张锐，董进霞，赫忠慧本书主编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本书出售、求购地址：https://www.jiaokey.com/book/detail/13901158.html</w:t>
      </w:r>
    </w:p>
    <w:p>
      <w:r>
        <w:t>更多相关图书推荐：https://www.jiaokey.com</w:t>
      </w:r>
    </w:p>
    <w:p>
      <w:r>
        <w:t>北京大学，中国宋庆龄基金会论坛主办单位；张锐，董进霞，赫忠慧本书主编 其他作品：https://www.jiaokey.com/tag/北京大学，中国宋庆龄基金会论坛主办单位；张锐，董进霞，赫忠慧本书主编.html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关键词搜索：https://www.jiaokey.com/tag/中国小学校长与校园足球.html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