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书名：漆器</w:t>
      </w:r>
    </w:p>
    <w:p>
      <w:r>
        <w:t>作者：沈福文卷主编；中国现代美术全集编辑委员会编</w:t>
      </w:r>
    </w:p>
    <w:p>
      <w:r>
        <w:t>出版社：石家庄：河北美术出版社</w:t>
      </w:r>
    </w:p>
    <w:p>
      <w:r>
        <w:t>出版日期：1998</w:t>
      </w:r>
    </w:p>
    <w:p>
      <w:r>
        <w:t>总页数：289</w:t>
      </w:r>
    </w:p>
    <w:p>
      <w:r>
        <w:t>更多请访问教客网: www.jiaokey.com</w:t>
      </w:r>
    </w:p>
    <w:p>
      <w:r>
        <w:t>漆器 评论地址：https://www.jiaokey.com/book/detail/13902457.html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