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当代社会科学研究文集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本书出售、求购地址：https://www.jiaokey.com/book/detail/13904331.html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关键词搜索：https://www.jiaokey.com/tag/当代社会科学研究文集.html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