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无人机融入国家空域系统  第2版</w:t>
      </w:r>
    </w:p>
    <w:p>
      <w:r>
        <w:rPr>
          <w:rFonts w:ascii="宋体" w:hAnsi="宋体" w:eastAsia="宋体"/>
          <w:sz w:val="24"/>
        </w:rPr>
        <w:t>（希）康斯坦丁诺斯·达拉玛凯迪斯，（希）基蒙·P.维拉范尼斯，（德）雷斯·A.皮尔著；谢海斌，尹栋，杨健，程巧译；沈林成审校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无人机融入国家空域系统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（希）康斯坦丁诺斯·达拉玛凯迪斯，（希）基蒙·P.维拉范尼斯，（德）雷斯·A.皮尔著；谢海斌，尹栋，杨健，程巧译；沈林成审校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本书出售、求购地址：https://www.jiaokey.com/book/detail/13911167.html</w:t>
      </w:r>
    </w:p>
    <w:p>
      <w:r>
        <w:t>更多相关图书推荐：https://www.jiaokey.com</w:t>
      </w:r>
    </w:p>
    <w:p>
      <w:r>
        <w:t>（希）康斯坦丁诺斯·达拉玛凯迪斯，（希）基蒙·P.维拉范尼斯，（德）雷斯·A.皮尔著；谢海斌，尹栋，杨健，程巧译；沈林成审校 其他作品：https://www.jiaokey.com/tag/（希）康斯坦丁诺斯·达拉玛凯迪斯，（希）基蒙·P.维拉范尼斯，（德）雷斯·A.皮尔著；谢海斌，尹栋，杨健，程巧译；沈林成审校.html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关键词搜索：https://www.jiaokey.com/tag/无人机融入国家空域系统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