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书名：后金融危机时代的跨国公司社会责任与政府规制研究</w:t>
      </w:r>
    </w:p>
    <w:p>
      <w:r>
        <w:t>作者：张孝锋著</w:t>
      </w:r>
    </w:p>
    <w:p>
      <w:r>
        <w:t>出版社：北京：经济管理出版社</w:t>
      </w:r>
    </w:p>
    <w:p>
      <w:r>
        <w:t>出版日期：2015</w:t>
      </w:r>
    </w:p>
    <w:p>
      <w:r>
        <w:t>总页数：175</w:t>
      </w:r>
    </w:p>
    <w:p>
      <w:r>
        <w:t>更多请访问教客网: www.jiaokey.com</w:t>
      </w:r>
    </w:p>
    <w:p>
      <w:r>
        <w:t>后金融危机时代的跨国公司社会责任与政府规制研究 评论地址：https://www.jiaokey.com/book/detail/13932454.html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