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书名：扬子江之秋及其他</w:t>
      </w:r>
    </w:p>
    <w:p>
      <w:r>
        <w:t>作者：（日）尾崎士郎等著；林焕平译</w:t>
      </w:r>
    </w:p>
    <w:p>
      <w:r>
        <w:t>出版社：民革出版社</w:t>
      </w:r>
    </w:p>
    <w:p>
      <w:r>
        <w:t>出版日期：1939</w:t>
      </w:r>
    </w:p>
    <w:p>
      <w:r>
        <w:t>总页数：130</w:t>
      </w:r>
    </w:p>
    <w:p>
      <w:r>
        <w:t>更多请访问教客网: www.jiaokey.com</w:t>
      </w:r>
    </w:p>
    <w:p>
      <w:r>
        <w:t>扬子江之秋及其他 评论地址：https://www.jiaokey.com/book/detail/13943064.html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