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书名：科技创新中心  内涵、路径与政策</w:t>
      </w:r>
    </w:p>
    <w:p>
      <w:r>
        <w:t>作者：骆大进主编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总页数：157</w:t>
      </w:r>
    </w:p>
    <w:p>
      <w:r>
        <w:t>更多请访问教客网: www.jiaokey.com</w:t>
      </w:r>
    </w:p>
    <w:p>
      <w:r>
        <w:t>科技创新中心  内涵、路径与政策 评论地址：https://www.jiaokey.com/book/detail/13944907.html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