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书名：传统与变革  中国近代美术史事考论</w:t>
      </w:r>
    </w:p>
    <w:p>
      <w:r>
        <w:t>作者：李伟铭著</w:t>
      </w:r>
    </w:p>
    <w:p>
      <w:r>
        <w:t>出版社：</w:t>
      </w:r>
    </w:p>
    <w:p>
      <w:r>
        <w:t>出版日期：2015.11</w:t>
      </w:r>
    </w:p>
    <w:p>
      <w:r>
        <w:t>总页数：409</w:t>
      </w:r>
    </w:p>
    <w:p>
      <w:r>
        <w:t>更多请访问教客网: www.jiaokey.com</w:t>
      </w:r>
    </w:p>
    <w:p>
      <w:r>
        <w:t>传统与变革  中国近代美术史事考论 评论地址：https://www.jiaokey.com/book/detail/13947133.html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