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国际现代化钢琴六线谱系列教材  车尔尼钢琴流畅练习曲  作品849</w:t>
      </w:r>
    </w:p>
    <w:p>
      <w:r>
        <w:rPr>
          <w:rFonts w:ascii="宋体" w:hAnsi="宋体" w:eastAsia="宋体"/>
          <w:sz w:val="24"/>
        </w:rPr>
        <w:t>尹志超编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国际现代化钢琴六线谱系列教材  车尔尼钢琴流畅练习曲  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本书出售、求购地址：https://www.jiaokey.com/book/detail/13950002.html</w:t>
      </w:r>
    </w:p>
    <w:p>
      <w:r>
        <w:t>更多相关图书推荐：https://www.jiaokey.com</w:t>
      </w:r>
    </w:p>
    <w:p>
      <w:r>
        <w:t>尹志超编 其他作品：https://www.jiaokey.com/tag/尹志超编.html</w:t>
      </w:r>
    </w:p>
    <w:p>
      <w:r>
        <w:t>长春：吉林教育音像出版社 出版图书：https://www.jiaokey.com/tag/长春：吉林教育音像出版社.html</w:t>
      </w:r>
    </w:p>
    <w:p>
      <w:r>
        <w:t>关键词搜索：https://www.jiaokey.com/tag/国际现代化钢琴六线谱系列教材  车尔尼钢琴流畅练习曲  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