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礼俗歌</w:t>
      </w:r>
    </w:p>
    <w:p>
      <w:r>
        <w:t>作者：贵州省剑河县文化局编</w:t>
      </w:r>
    </w:p>
    <w:p>
      <w:r>
        <w:t>出版社：贵州省剑河县文化局</w:t>
      </w:r>
    </w:p>
    <w:p>
      <w:r>
        <w:t>出版日期：1989</w:t>
      </w:r>
    </w:p>
    <w:p>
      <w:r>
        <w:t>总页数：318</w:t>
      </w:r>
    </w:p>
    <w:p>
      <w:r>
        <w:t>更多请访问教客网: www.jiaokey.com</w:t>
      </w:r>
    </w:p>
    <w:p>
      <w:r>
        <w:t>苗族古歌  礼俗歌 评论地址：https://www.jiaokey.com/book/detail/13951074.html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