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49  建筑艺术编  陵墓建筑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49  建筑艺术编  陵墓建筑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本书出售、求购地址：https://www.jiaokey.com/book/detail/13954603.html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49  建筑艺术编  陵墓建筑.html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