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书名：绘时光·清新花卉  二十四节气花卉彩铅绘本</w:t>
      </w:r>
    </w:p>
    <w:p>
      <w:r>
        <w:t>作者：刘小讷著</w:t>
      </w:r>
    </w:p>
    <w:p>
      <w:r>
        <w:t>出版社：南昌：江西美术出版社</w:t>
      </w:r>
    </w:p>
    <w:p>
      <w:r>
        <w:t>出版日期：2015.01</w:t>
      </w:r>
    </w:p>
    <w:p>
      <w:r>
        <w:t>总页数：131</w:t>
      </w:r>
    </w:p>
    <w:p>
      <w:r>
        <w:t>更多请访问教客网: www.jiaokey.com</w:t>
      </w:r>
    </w:p>
    <w:p>
      <w:r>
        <w:t>绘时光·清新花卉  二十四节气花卉彩铅绘本 评论地址：https://www.jiaokey.com/book/detail/13965011.html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