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书名：陕西非公有制经济与经济结构调整</w:t>
      </w:r>
    </w:p>
    <w:p>
      <w:r>
        <w:t>作者：李全武，王玉钏，张伟峰著</w:t>
      </w:r>
    </w:p>
    <w:p>
      <w:r>
        <w:t>出版社：西安：陕西人民出版社</w:t>
      </w:r>
    </w:p>
    <w:p>
      <w:r>
        <w:t>出版日期：1999.12</w:t>
      </w:r>
    </w:p>
    <w:p>
      <w:r>
        <w:t>总页数：313</w:t>
      </w:r>
    </w:p>
    <w:p>
      <w:r>
        <w:t>更多请访问教客网: www.jiaokey.com</w:t>
      </w:r>
    </w:p>
    <w:p>
      <w:r>
        <w:t>陕西非公有制经济与经济结构调整 评论地址：https://www.jiaokey.com/book/detail/13968771.html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