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书名：基于网络背景的营销理论研究  理念、构造与模式</w:t>
      </w:r>
    </w:p>
    <w:p>
      <w:r>
        <w:t>作者：张春法著</w:t>
      </w:r>
    </w:p>
    <w:p>
      <w:r>
        <w:t>出版社：成都：西南交通大学出版社</w:t>
      </w:r>
    </w:p>
    <w:p>
      <w:r>
        <w:t>出版日期：2006.12</w:t>
      </w:r>
    </w:p>
    <w:p>
      <w:r>
        <w:t>总页数：217</w:t>
      </w:r>
    </w:p>
    <w:p>
      <w:r>
        <w:t>更多请访问教客网: www.jiaokey.com</w:t>
      </w:r>
    </w:p>
    <w:p>
      <w:r>
        <w:t>基于网络背景的营销理论研究  理念、构造与模式 评论地址：https://www.jiaokey.com/book/detail/13971559.html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