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书名：杨之光艺术馆藏品</w:t>
      </w:r>
    </w:p>
    <w:p>
      <w:r>
        <w:t>作者：广州艺术博物院编；Edited by Guangzhou Museum of Art</w:t>
      </w:r>
    </w:p>
    <w:p>
      <w:r>
        <w:t>出版社：广州：广东旅游出版社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杨之光艺术馆藏品 评论地址：https://www.jiaokey.com/book/detail/13974715.html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