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书名：制度化养老、家庭功能与代际反哺危机  以上海市为例</w:t>
      </w:r>
    </w:p>
    <w:p>
      <w:r>
        <w:t>作者：刘燕著</w:t>
      </w:r>
    </w:p>
    <w:p>
      <w:r>
        <w:t>出版社：上海：上海人民出版社</w:t>
      </w:r>
    </w:p>
    <w:p>
      <w:r>
        <w:t>出版日期：2016.06</w:t>
      </w:r>
    </w:p>
    <w:p>
      <w:r>
        <w:t>总页数：263</w:t>
      </w:r>
    </w:p>
    <w:p>
      <w:r>
        <w:t>更多请访问教客网: www.jiaokey.com</w:t>
      </w:r>
    </w:p>
    <w:p>
      <w:r>
        <w:t>制度化养老、家庭功能与代际反哺危机  以上海市为例 评论地址：https://www.jiaokey.com/book/detail/13982234.html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