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书名：开原历代名媛</w:t>
      </w:r>
    </w:p>
    <w:p>
      <w:r>
        <w:t>作者：刘兴晔，曹丽萍著</w:t>
      </w:r>
    </w:p>
    <w:p>
      <w:r>
        <w:t>出版社：沈阳：辽宁大学出版社</w:t>
      </w:r>
    </w:p>
    <w:p>
      <w:r>
        <w:t>出版日期：2009.06</w:t>
      </w:r>
    </w:p>
    <w:p>
      <w:r>
        <w:t>总页数：318</w:t>
      </w:r>
    </w:p>
    <w:p>
      <w:r>
        <w:t>更多请访问教客网: www.jiaokey.com</w:t>
      </w:r>
    </w:p>
    <w:p>
      <w:r>
        <w:t>开原历代名媛 评论地址：https://www.jiaokey.com/book/detail/13994712.html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