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书名：浙江慈溪戚氏垂裕堂宗谱  第4卷  2</w:t>
      </w:r>
    </w:p>
    <w:p>
      <w:r>
        <w:t>作者：戚梦朗主编</w:t>
      </w:r>
    </w:p>
    <w:p>
      <w:r>
        <w:t>出版社：2011</w:t>
      </w:r>
    </w:p>
    <w:p>
      <w:r>
        <w:t>出版日期：</w:t>
      </w:r>
    </w:p>
    <w:p>
      <w:r>
        <w:t>总页数：4375</w:t>
      </w:r>
    </w:p>
    <w:p>
      <w:r>
        <w:t>更多请访问教客网: www.jiaokey.com</w:t>
      </w:r>
    </w:p>
    <w:p>
      <w:r>
        <w:t>浙江慈溪戚氏垂裕堂宗谱  第4卷  2 评论地址：https://www.jiaokey.com/book/detail/13998420.html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