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中国当代长篇小说  国家干部  下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中国当代长篇小说  国家干部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本书出售、求购地址：https://www.jiaokey.com/book/detail/13999940.html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中国当代长篇小说  国家干部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