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书名：卖风买月亮  世界著名童话故事择宜</w:t>
      </w:r>
    </w:p>
    <w:p>
      <w:r>
        <w:t>作者：王学军，朱浩凝编</w:t>
      </w:r>
    </w:p>
    <w:p>
      <w:r>
        <w:t>出版社：石家庄：河北教育出版社</w:t>
      </w:r>
    </w:p>
    <w:p>
      <w:r>
        <w:t>出版日期：2001</w:t>
      </w:r>
    </w:p>
    <w:p>
      <w:r>
        <w:t>总页数：372</w:t>
      </w:r>
    </w:p>
    <w:p>
      <w:r>
        <w:t>更多请访问教客网: www.jiaokey.com</w:t>
      </w:r>
    </w:p>
    <w:p>
      <w:r>
        <w:t>卖风买月亮  世界著名童话故事择宜 评论地址：https://www.jiaokey.com/book/detail/14002615.html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