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书名：MACD实战操盘用法研究  基于传统技术和缠论对比的角度</w:t>
      </w:r>
    </w:p>
    <w:p>
      <w:r>
        <w:t>作者：刘成刚，孙学辉著</w:t>
      </w:r>
    </w:p>
    <w:p>
      <w:r>
        <w:t>出版社：北京:中国时代经济出版社,2015.05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MACD实战操盘用法研究  基于传统技术和缠论对比的角度 评论地址：https://www.jiaokey.com/book/detail/14013026.html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