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中学化学实验研究</w:t>
      </w:r>
    </w:p>
    <w:p>
      <w:r>
        <w:rPr>
          <w:rFonts w:ascii="宋体" w:hAnsi="宋体" w:eastAsia="宋体"/>
          <w:sz w:val="24"/>
        </w:rPr>
        <w:t>赵东旺，王雅苹，陈秀丽主编；王广军，赵爱娟，裴先茹副主编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赵东旺，王雅苹，陈秀丽主编；王广军，赵爱娟，裴先茹副主编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本书出售、求购地址：https://www.jiaokey.com/book/detail/14014190.html</w:t>
      </w:r>
    </w:p>
    <w:p>
      <w:r>
        <w:t>更多相关图书推荐：https://www.jiaokey.com</w:t>
      </w:r>
    </w:p>
    <w:p>
      <w:r>
        <w:t>赵东旺，王雅苹，陈秀丽主编；王广军，赵爱娟，裴先茹副主编 其他作品：https://www.jiaokey.com/tag/赵东旺，王雅苹，陈秀丽主编；王广军，赵爱娟，裴先茹副主编.html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关键词搜索：https://www.jiaokey.com/tag/中学化学实验研究.html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