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书名：齐鲁人杰丛书  口袋书  亚圣春秋  孟子</w:t>
      </w:r>
    </w:p>
    <w:p>
      <w:r>
        <w:t>作者：曲春礼，张德苏著</w:t>
      </w:r>
    </w:p>
    <w:p>
      <w:r>
        <w:t>出版社：济南：山东教育出版社</w:t>
      </w:r>
    </w:p>
    <w:p>
      <w:r>
        <w:t>出版日期：2016.04</w:t>
      </w:r>
    </w:p>
    <w:p>
      <w:r>
        <w:t>总页数：235</w:t>
      </w:r>
    </w:p>
    <w:p>
      <w:r>
        <w:t>更多请访问教客网: www.jiaokey.com</w:t>
      </w:r>
    </w:p>
    <w:p>
      <w:r>
        <w:t>齐鲁人杰丛书  口袋书  亚圣春秋  孟子 评论地址：https://www.jiaokey.com/book/detail/14015754.html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