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初中文言导学、译注与检测</w:t>
      </w:r>
    </w:p>
    <w:p>
      <w:r>
        <w:rPr>
          <w:rFonts w:ascii="宋体" w:hAnsi="宋体" w:eastAsia="宋体"/>
          <w:sz w:val="24"/>
        </w:rPr>
        <w:t>中南（地区）中学教学研究会编；申仕鹏，卢胜奇主编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初中文言导学、译注与检测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中南（地区）中学教学研究会编；申仕鹏，卢胜奇主编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本书出售、求购地址：https://www.jiaokey.com/book/detail/14019482.html</w:t>
      </w:r>
    </w:p>
    <w:p>
      <w:r>
        <w:t>更多相关图书推荐：https://www.jiaokey.com</w:t>
      </w:r>
    </w:p>
    <w:p>
      <w:r>
        <w:t>中南（地区）中学教学研究会编；申仕鹏，卢胜奇主编 其他作品：https://www.jiaokey.com/tag/中南（地区）中学教学研究会编；申仕鹏，卢胜奇主编.html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关键词搜索：https://www.jiaokey.com/tag/初中文言导学、译注与检测.html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