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书名：“十三五”到2030年国内外宏观经济形势分析与研判</w:t>
      </w:r>
    </w:p>
    <w:p>
      <w:r>
        <w:t>作者：杜天佳，王佳佳编著</w:t>
      </w:r>
    </w:p>
    <w:p>
      <w:r>
        <w:t>出版社：北京：中国经济出版社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“十三五”到2030年国内外宏观经济形势分析与研判 评论地址：https://www.jiaokey.com/book/detail/14025423.html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