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《中华人民共和国环境保护法》四个配套办法典型案例解析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《中华人民共和国环境保护法》四个配套办法典型案例解析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本书出售、求购地址：https://www.jiaokey.com/book/detail/14029057.html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关键词搜索：https://www.jiaokey.com/tag/《中华人民共和国环境保护法》四个配套办法典型案例解析.html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