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思想工作艺术鉴赏与探讨</w:t>
      </w:r>
    </w:p>
    <w:p>
      <w:r>
        <w:rPr>
          <w:rFonts w:ascii="宋体" w:hAnsi="宋体" w:eastAsia="宋体"/>
          <w:sz w:val="24"/>
        </w:rPr>
        <w:t>贾继勇，韩定一，周广强，韩庆亮主编；李昌业副主编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思想工作艺术鉴赏与探讨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贾继勇，韩定一，周广强，韩庆亮主编；李昌业副主编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本书出售、求购地址：https://www.jiaokey.com/book/detail/14029486.html</w:t>
      </w:r>
    </w:p>
    <w:p>
      <w:r>
        <w:t>更多相关图书推荐：https://www.jiaokey.com</w:t>
      </w:r>
    </w:p>
    <w:p>
      <w:r>
        <w:t>贾继勇，韩定一，周广强，韩庆亮主编；李昌业副主编 其他作品：https://www.jiaokey.com/tag/贾继勇，韩定一，周广强，韩庆亮主编；李昌业副主编.html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关键词搜索：https://www.jiaokey.com/tag/思想工作艺术鉴赏与探讨.html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