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艺术从事  宇珍十周年精品回顾</w:t>
      </w:r>
    </w:p>
    <w:p>
      <w:r>
        <w:rPr>
          <w:rFonts w:ascii="宋体" w:hAnsi="宋体" w:eastAsia="宋体"/>
          <w:sz w:val="24"/>
        </w:rPr>
        <w:t>宇珍国际艺术有限公司编辑；郭亨政发行人；张玉芳总监；曾意勋英文翻译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艺术从事  宇珍十周年精品回顾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宇珍国际艺术有限公司编辑；郭亨政发行人；张玉芳总监；曾意勋英文翻译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宇珍国际艺术有限公司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本书出售、求购地址：https://www.jiaokey.com/book/detail/14029784.html</w:t>
      </w:r>
    </w:p>
    <w:p>
      <w:r>
        <w:t>更多相关图书推荐：https://www.jiaokey.com</w:t>
      </w:r>
    </w:p>
    <w:p>
      <w:r>
        <w:t>宇珍国际艺术有限公司编辑；郭亨政发行人；张玉芳总监；曾意勋英文翻译 其他作品：https://www.jiaokey.com/tag/宇珍国际艺术有限公司编辑；郭亨政发行人；张玉芳总监；曾意勋英文翻译.html</w:t>
      </w:r>
    </w:p>
    <w:p>
      <w:r>
        <w:t>宇珍国际艺术有限公司 出版图书：https://www.jiaokey.com/tag/宇珍国际艺术有限公司.html</w:t>
      </w:r>
    </w:p>
    <w:p>
      <w:r>
        <w:t>关键词搜索：https://www.jiaokey.com/tag/艺术从事  宇珍十周年精品回顾.html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