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会唱歌的螺旋桨</w:t>
      </w:r>
    </w:p>
    <w:p>
      <w:r>
        <w:rPr>
          <w:rFonts w:ascii="宋体" w:hAnsi="宋体" w:eastAsia="宋体"/>
          <w:sz w:val="24"/>
        </w:rPr>
        <w:t>庄裕安著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会唱歌的螺旋桨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庄裕安著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承峰美术印刷有限公司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本书出售、求购地址：https://www.jiaokey.com/book/detail/14030433.html</w:t>
      </w:r>
    </w:p>
    <w:p>
      <w:r>
        <w:t>更多相关图书推荐：https://www.jiaokey.com</w:t>
      </w:r>
    </w:p>
    <w:p>
      <w:r>
        <w:t>庄裕安著 其他作品：https://www.jiaokey.com/tag/庄裕安著.html</w:t>
      </w:r>
    </w:p>
    <w:p>
      <w:r>
        <w:t>承峰美术印刷有限公司 出版图书：https://www.jiaokey.com/tag/承峰美术印刷有限公司.html</w:t>
      </w:r>
    </w:p>
    <w:p>
      <w:r>
        <w:t>关键词搜索：https://www.jiaokey.com/tag/会唱歌的螺旋桨.html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