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惠安许山头村许氏  顶西堡族谱</w:t>
      </w:r>
    </w:p>
    <w:p>
      <w:r>
        <w:rPr>
          <w:rFonts w:ascii="宋体" w:hAnsi="宋体" w:eastAsia="宋体"/>
          <w:sz w:val="24"/>
        </w:rPr>
        <w:t>布房裔孙秋金编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惠安许山头村许氏  顶西堡族谱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布房裔孙秋金编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本书出售、求购地址：https://www.jiaokey.com/book/detail/14033232.html</w:t>
      </w:r>
    </w:p>
    <w:p>
      <w:r>
        <w:t>更多相关图书推荐：https://www.jiaokey.com</w:t>
      </w:r>
    </w:p>
    <w:p>
      <w:r>
        <w:t>布房裔孙秋金编 其他作品：https://www.jiaokey.com/tag/布房裔孙秋金编.html</w:t>
      </w:r>
    </w:p>
    <w:p>
      <w:r>
        <w:t>关键词搜索：https://www.jiaokey.com/tag/惠安许山头村许氏  顶西堡族谱.html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