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刑事诉讼法讲座  上</w:t>
      </w:r>
    </w:p>
    <w:p>
      <w:r>
        <w:rPr>
          <w:rFonts w:ascii="宋体" w:hAnsi="宋体" w:eastAsia="宋体"/>
          <w:sz w:val="24"/>
        </w:rPr>
        <w:t>第六期去昂法律专业《刑事诉讼法》师资进修班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刑事诉讼法讲座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第六期去昂法律专业《刑事诉讼法》师资进修班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本书出售、求购地址：https://www.jiaokey.com/book/detail/14035488.html</w:t>
      </w:r>
    </w:p>
    <w:p>
      <w:r>
        <w:t>更多相关图书推荐：https://www.jiaokey.com</w:t>
      </w:r>
    </w:p>
    <w:p>
      <w:r>
        <w:t>第六期去昂法律专业《刑事诉讼法》师资进修班 其他作品：https://www.jiaokey.com/tag/第六期去昂法律专业《刑事诉讼法》师资进修班.html</w:t>
      </w:r>
    </w:p>
    <w:p>
      <w:r>
        <w:t>关键词搜索：https://www.jiaokey.com/tag/刑事诉讼法讲座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