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就爱阳台种菜</w:t>
      </w:r>
    </w:p>
    <w:p>
      <w:r>
        <w:rPr>
          <w:rFonts w:ascii="宋体" w:hAnsi="宋体" w:eastAsia="宋体"/>
          <w:sz w:val="24"/>
        </w:rPr>
        <w:t>（韩）文芝惠，（韩）张伦娥著；孔伟，李飞飞译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就爱阳台种菜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（韩）文芝惠，（韩）张伦娥著；孔伟，李飞飞译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本书出售、求购地址：https://www.jiaokey.com/book/detail/14035793.html</w:t>
      </w:r>
    </w:p>
    <w:p>
      <w:r>
        <w:t>更多相关图书推荐：https://www.jiaokey.com</w:t>
      </w:r>
    </w:p>
    <w:p>
      <w:r>
        <w:t>（韩）文芝惠，（韩）张伦娥著；孔伟，李飞飞译 其他作品：https://www.jiaokey.com/tag/（韩）文芝惠，（韩）张伦娥著；孔伟，李飞飞译.html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关键词搜索：https://www.jiaokey.com/tag/就爱阳台种菜.html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